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7CC" w:rsidRPr="005F37CC" w:rsidRDefault="005F37CC" w:rsidP="005F37CC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5F37CC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 xml:space="preserve">Для работы с Порталом </w:t>
      </w:r>
      <w:proofErr w:type="spellStart"/>
      <w:r w:rsidRPr="005F37CC">
        <w:rPr>
          <w:rFonts w:ascii="Times New Roman" w:eastAsia="Times New Roman" w:hAnsi="Times New Roman" w:cs="Times New Roman"/>
          <w:sz w:val="28"/>
          <w:szCs w:val="28"/>
        </w:rPr>
        <w:t>Госуслуг</w:t>
      </w:r>
      <w:proofErr w:type="spellEnd"/>
      <w:r w:rsidRPr="005F37CC">
        <w:rPr>
          <w:rFonts w:ascii="Times New Roman" w:eastAsia="Times New Roman" w:hAnsi="Times New Roman" w:cs="Times New Roman"/>
          <w:sz w:val="28"/>
          <w:szCs w:val="28"/>
        </w:rPr>
        <w:t xml:space="preserve"> (далее ПГУ) нужно перейти по ссылке </w:t>
      </w:r>
      <w:hyperlink r:id="rId4" w:history="1">
        <w:r w:rsidRPr="005F37CC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http://www.gosuslugi.ru/</w:t>
        </w:r>
      </w:hyperlink>
      <w:r w:rsidRPr="005F37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7778" cy="4423144"/>
            <wp:effectExtent l="19050" t="0" r="8272" b="0"/>
            <wp:docPr id="106" name="Рисунок 106" descr="http://gk74.ru/Upload/images/01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gk74.ru/Upload/images/01%282%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351" cy="442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2.Выбираем «Ваше местоположение» для отображения услуг, которые Вам необходимы в г</w:t>
      </w:r>
      <w:proofErr w:type="gramStart"/>
      <w:r w:rsidRPr="005F37CC">
        <w:rPr>
          <w:rFonts w:ascii="Times New Roman" w:eastAsia="Times New Roman" w:hAnsi="Times New Roman" w:cs="Times New Roman"/>
          <w:sz w:val="28"/>
          <w:szCs w:val="28"/>
        </w:rPr>
        <w:t>.Ч</w:t>
      </w:r>
      <w:proofErr w:type="gramEnd"/>
      <w:r w:rsidRPr="005F37CC">
        <w:rPr>
          <w:rFonts w:ascii="Times New Roman" w:eastAsia="Times New Roman" w:hAnsi="Times New Roman" w:cs="Times New Roman"/>
          <w:sz w:val="28"/>
          <w:szCs w:val="28"/>
        </w:rPr>
        <w:t>елябинске. В место «Российская Федерация»  нужно выбрать, например «</w:t>
      </w:r>
      <w:proofErr w:type="gramStart"/>
      <w:r w:rsidRPr="005F37CC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5F37CC">
        <w:rPr>
          <w:rFonts w:ascii="Times New Roman" w:eastAsia="Times New Roman" w:hAnsi="Times New Roman" w:cs="Times New Roman"/>
          <w:sz w:val="28"/>
          <w:szCs w:val="28"/>
        </w:rPr>
        <w:t>. Челябинск». Для этого нажимаем по ссылке «</w:t>
      </w:r>
      <w:r w:rsidRPr="005F37CC">
        <w:rPr>
          <w:rFonts w:ascii="Times New Roman" w:eastAsia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99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6922" cy="1594884"/>
            <wp:effectExtent l="19050" t="0" r="0" b="0"/>
            <wp:docPr id="107" name="Рисунок 107" descr="http://gk74.ru/Upload/images/0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gk74.ru/Upload/images/02%281%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07" cy="159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5F37CC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03095" cy="1424940"/>
            <wp:effectExtent l="19050" t="0" r="1905" b="0"/>
            <wp:docPr id="108" name="Рисунок 108" descr="http://gk74.ru/Upload/images/03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gk74.ru/Upload/images/03%282%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CC" w:rsidRPr="005F37CC" w:rsidRDefault="005F37CC" w:rsidP="005F37CC">
      <w:pPr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 xml:space="preserve">4.Указываем город  «Челябинск». Если же Вы </w:t>
      </w:r>
      <w:proofErr w:type="gramStart"/>
      <w:r w:rsidRPr="005F37CC">
        <w:rPr>
          <w:rFonts w:ascii="Times New Roman" w:eastAsia="Times New Roman" w:hAnsi="Times New Roman" w:cs="Times New Roman"/>
          <w:sz w:val="28"/>
          <w:szCs w:val="28"/>
        </w:rPr>
        <w:t>проживаете</w:t>
      </w:r>
      <w:proofErr w:type="gramEnd"/>
      <w:r w:rsidRPr="005F37CC">
        <w:rPr>
          <w:rFonts w:ascii="Times New Roman" w:eastAsia="Times New Roman" w:hAnsi="Times New Roman" w:cs="Times New Roman"/>
          <w:sz w:val="28"/>
          <w:szCs w:val="28"/>
        </w:rPr>
        <w:t xml:space="preserve"> в каком либо другом населённом пункте в пределах Челябинской области, то выберите Ваш населённый пункт.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1096" cy="2083981"/>
            <wp:effectExtent l="19050" t="0" r="3604" b="0"/>
            <wp:docPr id="109" name="Рисунок 109" descr="http://gk74.ru/Upload/images/04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gk74.ru/Upload/images/04%281%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97" cy="208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CC" w:rsidRPr="005F37CC" w:rsidRDefault="005F37CC" w:rsidP="005F37CC">
      <w:pPr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После Вы можете выбрать район, или же просто нажать на кнопку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5F37CC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 нажав на кнопку «</w:t>
      </w:r>
      <w:hyperlink r:id="rId9" w:history="1">
        <w:r w:rsidRPr="005F37CC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РЕГИСТРАЦИЯ</w:t>
        </w:r>
      </w:hyperlink>
      <w:r w:rsidRPr="005F37CC">
        <w:rPr>
          <w:rFonts w:ascii="Times New Roman" w:eastAsia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3095" cy="1424940"/>
            <wp:effectExtent l="19050" t="0" r="1905" b="0"/>
            <wp:docPr id="110" name="Рисунок 110" descr="http://gk74.ru/Upload/images/4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gk74.ru/Upload/images/4%289%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5F37CC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Выбираете способ получения кода активации Личного кабинета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4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39297" cy="3636335"/>
            <wp:effectExtent l="19050" t="0" r="0" b="0"/>
            <wp:docPr id="111" name="Рисунок 111" descr="http://gk74.ru/Upload/images/1%281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gk74.ru/Upload/images/1%2818%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87" cy="363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5F37CC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Далее необходимо заполнить регистрационные данные.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98748" cy="3455582"/>
            <wp:effectExtent l="19050" t="0" r="0" b="0"/>
            <wp:docPr id="112" name="Рисунок 112" descr="http://gk74.ru/Upload/images/2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gk74.ru/Upload/images/2%2810%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354" cy="345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5F37CC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После получения кода активации выбранным ранее способом, необходимо ещё раз нажать кнопку «Регистрация». В нижней части экрана необходимо нажать на кнопку «Ввести код активации». Откроется страница, на которой необходимо ввести СНИЛС, код активации. А также код, указанный на экране.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06190" cy="2860040"/>
            <wp:effectExtent l="19050" t="0" r="3810" b="0"/>
            <wp:docPr id="113" name="Рисунок 113" descr="http://gk74.ru/Upload/images/3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gk74.ru/Upload/images/3%2810%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5F37CC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6190" cy="2860040"/>
            <wp:effectExtent l="19050" t="0" r="3810" b="0"/>
            <wp:docPr id="114" name="Рисунок 114" descr="http://gk74.ru/Upload/images/06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gk74.ru/Upload/images/06%281%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CC" w:rsidRPr="005F37CC" w:rsidRDefault="005F37CC" w:rsidP="005F37CC">
      <w:pPr>
        <w:spacing w:after="0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5F37CC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06190" cy="2860040"/>
            <wp:effectExtent l="19050" t="0" r="3810" b="0"/>
            <wp:docPr id="115" name="Рисунок 115" descr="http://gk74.ru/Upload/images/07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gk74.ru/Upload/images/07%281%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5F37CC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Для подачи заявления по услуге «</w:t>
      </w:r>
      <w:hyperlink r:id="rId16" w:history="1">
        <w:r w:rsidRPr="005F37CC">
          <w:rPr>
            <w:rFonts w:ascii="Calibri" w:eastAsia="Times New Roman" w:hAnsi="Calibri" w:cs="Times New Roman"/>
            <w:sz w:val="28"/>
          </w:rPr>
          <w:t>Государственная регистрация заключения</w:t>
        </w:r>
      </w:hyperlink>
      <w:r w:rsidRPr="005F37CC">
        <w:rPr>
          <w:rFonts w:ascii="Calibri" w:eastAsia="Times New Roman" w:hAnsi="Calibri" w:cs="Times New Roman"/>
        </w:rPr>
        <w:t xml:space="preserve"> 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брака и выдача документов», перейдите в раздел «Электронные услуги»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3095" cy="1424940"/>
            <wp:effectExtent l="19050" t="0" r="1905" b="0"/>
            <wp:docPr id="116" name="Рисунок 116" descr="http://gk74.ru/Upload/images/08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gk74.ru/Upload/images/08%281%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CC" w:rsidRPr="005F37CC" w:rsidRDefault="005F37CC" w:rsidP="005F37CC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области», и в выпавшем меню выберите «</w:t>
      </w:r>
      <w:r w:rsidRPr="005F37CC">
        <w:rPr>
          <w:rFonts w:ascii="Times New Roman" w:eastAsia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6190" cy="2860040"/>
            <wp:effectExtent l="19050" t="0" r="3810" b="0"/>
            <wp:docPr id="117" name="Рисунок 117" descr="http://gk74.ru/Upload/images/09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gk74.ru/Upload/images/09%281%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7CC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F37CC" w:rsidRPr="005F37CC" w:rsidRDefault="005F37CC" w:rsidP="005F37CC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12.В разделе «</w:t>
      </w:r>
      <w:r w:rsidRPr="005F37CC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Варианты услуги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» в правом поле выберите услугу «</w:t>
      </w:r>
      <w:hyperlink r:id="rId19" w:history="1">
        <w:r w:rsidRPr="005F37CC">
          <w:rPr>
            <w:rFonts w:ascii="Calibri" w:eastAsia="Times New Roman" w:hAnsi="Calibri" w:cs="Times New Roman"/>
            <w:sz w:val="28"/>
          </w:rPr>
          <w:t>Государственная регистрация заключения</w:t>
        </w:r>
      </w:hyperlink>
      <w:r w:rsidRPr="005F37CC">
        <w:rPr>
          <w:rFonts w:ascii="Calibri" w:eastAsia="Times New Roman" w:hAnsi="Calibri" w:cs="Times New Roman"/>
        </w:rPr>
        <w:t xml:space="preserve"> 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брака и выдача документов».</w:t>
      </w:r>
    </w:p>
    <w:p w:rsidR="005F37CC" w:rsidRPr="005F37CC" w:rsidRDefault="005F37CC" w:rsidP="005F3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22"/>
      </w:tblGrid>
      <w:tr w:rsidR="005F37CC" w:rsidRPr="005F37CC" w:rsidTr="005F37CC">
        <w:trPr>
          <w:tblCellSpacing w:w="0" w:type="dxa"/>
        </w:trPr>
        <w:tc>
          <w:tcPr>
            <w:tcW w:w="0" w:type="auto"/>
            <w:vAlign w:val="center"/>
            <w:hideMark/>
          </w:tcPr>
          <w:p w:rsidR="005F37CC" w:rsidRPr="005F37CC" w:rsidRDefault="005F37CC" w:rsidP="005F37CC">
            <w:pPr>
              <w:spacing w:before="100" w:beforeAutospacing="1" w:after="100" w:afterAutospacing="1" w:line="3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06190" cy="2860040"/>
                  <wp:effectExtent l="19050" t="0" r="3810" b="0"/>
                  <wp:docPr id="118" name="Рисунок 118" descr="http://gk74.ru/Upload/images/%D0%B7%D0%B0%D0%BA%D0%BB%20%D0%B1%D1%80%D0%B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gk74.ru/Upload/images/%D0%B7%D0%B0%D0%BA%D0%BB%20%D0%B1%D1%80%D0%B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7CC" w:rsidRPr="005F37CC" w:rsidRDefault="005F37CC" w:rsidP="005F37CC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br/>
        <w:t xml:space="preserve"> В левом поле Вы можете узнать информацию </w:t>
      </w:r>
      <w:proofErr w:type="gramStart"/>
      <w:r w:rsidRPr="005F37CC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5F37CC">
        <w:rPr>
          <w:rFonts w:ascii="Times New Roman" w:eastAsia="Times New Roman" w:hAnsi="Times New Roman" w:cs="Times New Roman"/>
          <w:sz w:val="28"/>
          <w:szCs w:val="28"/>
        </w:rPr>
        <w:t xml:space="preserve"> услуге, документы требуемые для получения услуги, а так же дополнительную информацию.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Для получения услуги нажмите на кнопку 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2859" cy="1180214"/>
            <wp:effectExtent l="19050" t="0" r="2141" b="0"/>
            <wp:docPr id="119" name="Рисунок 119" descr="http://gk74.ru/Upload/images/10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gk74.ru/Upload/images/10%283%2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18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080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5F37CC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В форме «Запись на прием» выберите интересующий Вас отдел ЗАГС, дату и время </w:t>
      </w:r>
      <w:r w:rsidRPr="005F37CC">
        <w:rPr>
          <w:rFonts w:ascii="Times New Roman" w:eastAsia="Times New Roman" w:hAnsi="Times New Roman" w:cs="Times New Roman"/>
          <w:sz w:val="32"/>
          <w:szCs w:val="32"/>
        </w:rPr>
        <w:t>посещения отдела ЗАГС для подачи заявления на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 xml:space="preserve"> торжественную регистрацию брака и </w:t>
      </w:r>
      <w:proofErr w:type="gramStart"/>
      <w:r w:rsidRPr="005F37CC">
        <w:rPr>
          <w:rFonts w:ascii="Times New Roman" w:eastAsia="Times New Roman" w:hAnsi="Times New Roman" w:cs="Times New Roman"/>
          <w:sz w:val="28"/>
          <w:szCs w:val="28"/>
        </w:rPr>
        <w:t>дату</w:t>
      </w:r>
      <w:proofErr w:type="gramEnd"/>
      <w:r w:rsidRPr="005F37CC">
        <w:rPr>
          <w:rFonts w:ascii="Times New Roman" w:eastAsia="Times New Roman" w:hAnsi="Times New Roman" w:cs="Times New Roman"/>
          <w:sz w:val="28"/>
          <w:szCs w:val="28"/>
        </w:rPr>
        <w:t xml:space="preserve"> и время личной подачи заявления. </w:t>
      </w:r>
      <w:r w:rsidRPr="005F37CC">
        <w:rPr>
          <w:rFonts w:ascii="Times New Roman" w:eastAsia="Times New Roman" w:hAnsi="Times New Roman" w:cs="Times New Roman"/>
          <w:color w:val="FF0000"/>
          <w:sz w:val="28"/>
          <w:szCs w:val="28"/>
        </w:rPr>
        <w:t>Внимание! Заявление подается не позднее, чем за 1,5 месяца до желаемой даты регистрации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35307" cy="3030279"/>
            <wp:effectExtent l="19050" t="0" r="8143" b="0"/>
            <wp:docPr id="120" name="Рисунок 120" descr="http://gk74.ru/Upload/images/%D0%A1%D0%BD%D0%B8%D0%BC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gk74.ru/Upload/images/%D0%A1%D0%BD%D0%B8%D0%BC%D0%BE%D0%B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543" cy="30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5F37CC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В форме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Так же вы можете получить уведомления о ходе оказания услуги, для этого укажите удобный для Вас способ оповещения через </w:t>
      </w:r>
      <w:r w:rsidRPr="005F37CC">
        <w:rPr>
          <w:rFonts w:ascii="Times New Roman" w:eastAsia="Times New Roman" w:hAnsi="Times New Roman" w:cs="Times New Roman"/>
          <w:sz w:val="28"/>
          <w:szCs w:val="28"/>
          <w:lang w:val="en-US"/>
        </w:rPr>
        <w:t>SMS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 или </w:t>
      </w:r>
      <w:r w:rsidRPr="005F37CC">
        <w:rPr>
          <w:rFonts w:ascii="Times New Roman" w:eastAsia="Times New Roman" w:hAnsi="Times New Roman" w:cs="Times New Roman"/>
          <w:sz w:val="28"/>
          <w:szCs w:val="28"/>
          <w:lang w:val="en-US"/>
        </w:rPr>
        <w:t>Email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</w:rPr>
        <w:drawing>
          <wp:inline distT="0" distB="0" distL="0" distR="0">
            <wp:extent cx="4785670" cy="3009014"/>
            <wp:effectExtent l="19050" t="0" r="0" b="0"/>
            <wp:docPr id="121" name="Рисунок 121" descr="http://gk74.ru/Upload/images/%D0%A1%D0%BD%D0%B8%D0%BC%D0%BE%D0%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gk74.ru/Upload/images/%D0%A1%D0%BD%D0%B8%D0%BC%D0%BE%D0%BA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40" cy="30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CC" w:rsidRPr="005F37CC" w:rsidRDefault="005F37CC" w:rsidP="005F37CC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5F37CC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После заполнения всех форм необходимо нажать кнопку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5265" cy="1158949"/>
            <wp:effectExtent l="19050" t="0" r="0" b="0"/>
            <wp:docPr id="122" name="Рисунок 122" descr="http://gk74.ru/Upload/images/13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gk74.ru/Upload/images/13%283%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47" cy="115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CC" w:rsidRPr="005F37CC" w:rsidRDefault="005F37CC" w:rsidP="005F37CC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В конце вы получите сообщение о том, что заявка успешно отправлена, а так же номер заявки в виде</w:t>
      </w:r>
      <w:r w:rsidRPr="005F37CC">
        <w:rPr>
          <w:rFonts w:ascii="Arial" w:eastAsia="Times New Roman" w:hAnsi="Arial" w:cs="Arial"/>
          <w:b/>
          <w:bCs/>
          <w:sz w:val="21"/>
          <w:szCs w:val="21"/>
        </w:rPr>
        <w:t> </w:t>
      </w:r>
      <w:r w:rsidRPr="005F37CC">
        <w:rPr>
          <w:rFonts w:ascii="Times New Roman" w:eastAsia="Times New Roman" w:hAnsi="Times New Roman" w:cs="Times New Roman"/>
          <w:sz w:val="28"/>
          <w:szCs w:val="28"/>
        </w:rPr>
        <w:t>«40920356».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93703" cy="2594344"/>
            <wp:effectExtent l="19050" t="0" r="6997" b="0"/>
            <wp:docPr id="123" name="Рисунок 123" descr="http://gk74.ru/Upload/images/14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gk74.ru/Upload/images/14%282%2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57" cy="25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22"/>
      </w:tblGrid>
      <w:tr w:rsidR="005F37CC" w:rsidRPr="005F37CC" w:rsidTr="005F37CC">
        <w:trPr>
          <w:tblCellSpacing w:w="0" w:type="dxa"/>
        </w:trPr>
        <w:tc>
          <w:tcPr>
            <w:tcW w:w="0" w:type="auto"/>
            <w:vAlign w:val="center"/>
            <w:hideMark/>
          </w:tcPr>
          <w:p w:rsidR="005F37CC" w:rsidRPr="005F37CC" w:rsidRDefault="005F37CC" w:rsidP="005F3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F37CC" w:rsidRPr="005F37CC" w:rsidRDefault="005F37CC" w:rsidP="005F37CC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В разделе «Мои заявки» Вы можете узнать статус поданной Вами заявки</w:t>
      </w:r>
    </w:p>
    <w:p w:rsidR="005F37CC" w:rsidRPr="005F37CC" w:rsidRDefault="005F37CC" w:rsidP="005F37CC">
      <w:pPr>
        <w:spacing w:before="100" w:beforeAutospacing="1" w:after="240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6699" cy="3381154"/>
            <wp:effectExtent l="19050" t="0" r="0" b="0"/>
            <wp:docPr id="124" name="Рисунок 124" descr="http://gk74.ru/Upload/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gk74.ru/Upload/images/1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22" cy="338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CC" w:rsidRPr="005F37CC" w:rsidRDefault="005F37CC" w:rsidP="005F37CC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F37CC">
        <w:rPr>
          <w:rFonts w:ascii="Times New Roman" w:eastAsia="Times New Roman" w:hAnsi="Times New Roman" w:cs="Times New Roman"/>
          <w:sz w:val="28"/>
          <w:szCs w:val="28"/>
        </w:rPr>
        <w:t>Статус заявки может принимать следующие значения.</w:t>
      </w:r>
    </w:p>
    <w:p w:rsidR="005F37CC" w:rsidRPr="005F37CC" w:rsidRDefault="005F37CC" w:rsidP="005F37CC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6798" cy="2009553"/>
            <wp:effectExtent l="19050" t="0" r="1502" b="0"/>
            <wp:docPr id="125" name="Рисунок 125" descr="http://gk74.ru/Upload/image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gk74.ru/Upload/images/1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46" cy="201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EA0" w:rsidRDefault="00551EA0"/>
    <w:sectPr w:rsidR="00551EA0" w:rsidSect="005F37CC">
      <w:pgSz w:w="11906" w:h="16838"/>
      <w:pgMar w:top="568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F37CC"/>
    <w:rsid w:val="00551EA0"/>
    <w:rsid w:val="005F3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F37CC"/>
    <w:rPr>
      <w:color w:val="0000FF"/>
      <w:u w:val="single"/>
    </w:rPr>
  </w:style>
  <w:style w:type="character" w:customStyle="1" w:styleId="button-related-services-text">
    <w:name w:val="button-related-services-text"/>
    <w:basedOn w:val="a0"/>
    <w:rsid w:val="005F37CC"/>
  </w:style>
  <w:style w:type="paragraph" w:styleId="a5">
    <w:name w:val="Normal (Web)"/>
    <w:basedOn w:val="a"/>
    <w:uiPriority w:val="99"/>
    <w:semiHidden/>
    <w:unhideWhenUsed/>
    <w:rsid w:val="005F3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F3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s://74.gosuslugi.ru/pgu/service/7400000010000154100_47401633.html" TargetMode="External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74.gosuslugi.ru/pgu/service/7400000010000154100_47401633.html" TargetMode="External"/><Relationship Id="rId4" Type="http://schemas.openxmlformats.org/officeDocument/2006/relationships/hyperlink" Target="http://www.gosuslugi.ru/" TargetMode="External"/><Relationship Id="rId9" Type="http://schemas.openxmlformats.org/officeDocument/2006/relationships/hyperlink" Target="https://esia.gosuslugi.ru/sia-web/rf/registration/lp/Index.spr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520</Words>
  <Characters>2964</Characters>
  <Application>Microsoft Office Word</Application>
  <DocSecurity>0</DocSecurity>
  <Lines>24</Lines>
  <Paragraphs>6</Paragraphs>
  <ScaleCrop>false</ScaleCrop>
  <Company>Grizli777</Company>
  <LinksUpToDate>false</LinksUpToDate>
  <CharactersWithSpaces>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2018-10-29T11:46:00Z</dcterms:created>
  <dcterms:modified xsi:type="dcterms:W3CDTF">2018-10-29T11:51:00Z</dcterms:modified>
</cp:coreProperties>
</file>